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3DA7" w:rsidRPr="00B63A6F" w:rsidRDefault="00613DA7" w:rsidP="00497C23">
      <w:pPr>
        <w:shd w:val="clear" w:color="auto" w:fill="FFFFFF"/>
        <w:spacing w:line="240" w:lineRule="auto"/>
        <w:ind w:left="0"/>
        <w:jc w:val="center"/>
        <w:outlineLvl w:val="0"/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</w:pPr>
      <w:r w:rsidRPr="00B63A6F"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  <w:t>Договор оферты</w:t>
      </w:r>
    </w:p>
    <w:p w:rsidR="00613DA7" w:rsidRPr="00B63A6F" w:rsidRDefault="00613DA7" w:rsidP="00613DA7">
      <w:pPr>
        <w:shd w:val="clear" w:color="auto" w:fill="FFFFFF"/>
        <w:spacing w:after="0" w:line="240" w:lineRule="auto"/>
        <w:ind w:left="0" w:firstLine="567"/>
        <w:jc w:val="center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63A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ПУБЛИЧНАЯ ОФЕРТА</w:t>
      </w:r>
    </w:p>
    <w:p w:rsidR="00613DA7" w:rsidRPr="00B63A6F" w:rsidRDefault="00613DA7" w:rsidP="00613DA7">
      <w:pPr>
        <w:shd w:val="clear" w:color="auto" w:fill="FFFFFF"/>
        <w:spacing w:after="0" w:line="240" w:lineRule="auto"/>
        <w:ind w:left="0" w:firstLine="567"/>
        <w:jc w:val="center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63A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общества с ограниченной ответственностью</w:t>
      </w:r>
      <w:r w:rsidR="007D65B3" w:rsidRPr="00B63A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научно технический центр «КВАНТ</w:t>
      </w:r>
      <w:r w:rsidRPr="00B63A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613DA7" w:rsidRPr="00B63A6F" w:rsidRDefault="00613DA7" w:rsidP="00613DA7">
      <w:pPr>
        <w:shd w:val="clear" w:color="auto" w:fill="FFFFFF"/>
        <w:spacing w:after="0" w:line="240" w:lineRule="auto"/>
        <w:ind w:left="0" w:firstLine="567"/>
        <w:jc w:val="center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63A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заключению договора о техническом обслуживании и ремонте</w:t>
      </w:r>
    </w:p>
    <w:p w:rsidR="00613DA7" w:rsidRPr="00B63A6F" w:rsidRDefault="00613DA7" w:rsidP="00613DA7">
      <w:pPr>
        <w:shd w:val="clear" w:color="auto" w:fill="FFFFFF"/>
        <w:spacing w:after="0" w:line="240" w:lineRule="auto"/>
        <w:ind w:left="0" w:firstLine="567"/>
        <w:jc w:val="center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63A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внутриквартирного газового оборудования</w:t>
      </w:r>
    </w:p>
    <w:p w:rsidR="00613DA7" w:rsidRPr="00B63A6F" w:rsidRDefault="007D65B3" w:rsidP="00613DA7">
      <w:pPr>
        <w:shd w:val="clear" w:color="auto" w:fill="FFFFFF"/>
        <w:spacing w:after="0" w:line="240" w:lineRule="auto"/>
        <w:ind w:left="0" w:firstLine="567"/>
        <w:jc w:val="center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63A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(для граждан) г. Дубн</w:t>
      </w:r>
      <w:r w:rsidR="005D455E" w:rsidRPr="00B63A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="00613DA7" w:rsidRPr="00B63A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Московской области</w:t>
      </w:r>
    </w:p>
    <w:p w:rsidR="00613DA7" w:rsidRPr="00B63A6F" w:rsidRDefault="00613DA7" w:rsidP="004C6A9D">
      <w:pPr>
        <w:shd w:val="clear" w:color="auto" w:fill="FFFFFF"/>
        <w:spacing w:after="150" w:line="240" w:lineRule="auto"/>
        <w:ind w:left="0" w:firstLine="567"/>
        <w:jc w:val="center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63A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613DA7" w:rsidRPr="00B63A6F" w:rsidRDefault="00613DA7" w:rsidP="00300BD7">
      <w:pPr>
        <w:shd w:val="clear" w:color="auto" w:fill="FFFFFF"/>
        <w:spacing w:after="150" w:line="240" w:lineRule="auto"/>
        <w:ind w:left="0" w:firstLine="567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63A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</w:t>
      </w:r>
      <w:r w:rsidRPr="00B63A6F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соответствии со статьей 437 Гражданского кодекса Российской Федерации и пунктом 30 Правил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утвержденных постановлением Правительства Российской Федерации от 14.05.2013 №410 «О мерах по обеспечению безопасности при использовании и содержании внутридомового и внутриквартирного газового оборудования», настоящий документ является публичной оферт</w:t>
      </w:r>
      <w:r w:rsidR="007D65B3" w:rsidRPr="00B63A6F">
        <w:rPr>
          <w:rFonts w:ascii="Times New Roman" w:eastAsia="Times New Roman" w:hAnsi="Times New Roman" w:cs="Times New Roman"/>
          <w:sz w:val="24"/>
          <w:szCs w:val="24"/>
          <w:lang w:eastAsia="ru-RU"/>
        </w:rPr>
        <w:t>ой (далее- Оферта) ООО НТЦ «КВАНТ</w:t>
      </w:r>
      <w:r w:rsidRPr="00B63A6F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 – Исполнитель), в лице генерал</w:t>
      </w:r>
      <w:r w:rsidR="007D65B3" w:rsidRPr="00B63A6F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ьного директора Суслова Евгения</w:t>
      </w:r>
      <w:r w:rsidRPr="00B63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Михайловича, действующего на основании Устава, то есть предложением заключить Договор о техническом обслуживании, ремонте внутриквартирного газового оборудования и диспетчерском обеспечении (далее-Договор) на указанных ниже условиях.</w:t>
      </w:r>
    </w:p>
    <w:p w:rsidR="00613DA7" w:rsidRPr="00B63A6F" w:rsidRDefault="00613DA7" w:rsidP="00300BD7">
      <w:pPr>
        <w:shd w:val="clear" w:color="auto" w:fill="FFFFFF"/>
        <w:spacing w:after="150" w:line="240" w:lineRule="auto"/>
        <w:ind w:left="0" w:firstLine="567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63A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1.2</w:t>
      </w:r>
      <w:r w:rsidRPr="00B63A6F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Настоящая Оферта является официальным, публичным и безотзывным Предложением (далее по тексту - Предложение), а</w:t>
      </w:r>
      <w:r w:rsidR="007D65B3" w:rsidRPr="00B63A6F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дресованным всем гражданам г. Дубны</w:t>
      </w:r>
      <w:r w:rsidRPr="00B63A6F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Московской области, являющимися собственниками (пользователями) помещений (квартир) в многоквартирных домах, в которых размещено газовое оборудование.</w:t>
      </w:r>
    </w:p>
    <w:p w:rsidR="00613DA7" w:rsidRPr="00B63A6F" w:rsidRDefault="00613DA7" w:rsidP="00300BD7">
      <w:pPr>
        <w:shd w:val="clear" w:color="auto" w:fill="FFFFFF"/>
        <w:spacing w:after="150" w:line="240" w:lineRule="auto"/>
        <w:ind w:left="0" w:firstLine="567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63A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1.3.</w:t>
      </w:r>
      <w:r w:rsidRPr="00B63A6F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Полным и безоговорочным акцептом настоящей Оферты в силу статьи 438 Гражданского кодекса Российской Федерации является осуществление лицами, указанными в пункте 1.2. настоящей Оферты, конклюдентных действий (первой оплаты, в том числе частичной оплаты, предложенных Исполнителем работ и услуг, и/или принятие выполненных (оказанных) работ (услуг) Исполнителем). Лицо, осуществившее акцепт настоящей Оферты, становится Заказчиком.</w:t>
      </w:r>
    </w:p>
    <w:p w:rsidR="00613DA7" w:rsidRPr="00B63A6F" w:rsidRDefault="00613DA7" w:rsidP="00300BD7">
      <w:pPr>
        <w:shd w:val="clear" w:color="auto" w:fill="FFFFFF"/>
        <w:spacing w:after="150" w:line="240" w:lineRule="auto"/>
        <w:ind w:left="0" w:firstLine="567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63A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1.4.</w:t>
      </w:r>
      <w:r w:rsidRPr="00B63A6F">
        <w:rPr>
          <w:rFonts w:ascii="Times New Roman" w:eastAsia="Times New Roman" w:hAnsi="Times New Roman" w:cs="Times New Roman"/>
          <w:sz w:val="24"/>
          <w:szCs w:val="24"/>
          <w:lang w:eastAsia="ru-RU"/>
        </w:rPr>
        <w:t> Акцепт Оферты означает, что Заказчик согласен со всеми положениями настоящего Предложения, и равносилен заключению Договора на указанных ниже условиях.</w:t>
      </w:r>
    </w:p>
    <w:p w:rsidR="00613DA7" w:rsidRPr="00B63A6F" w:rsidRDefault="00613DA7" w:rsidP="00300BD7">
      <w:pPr>
        <w:shd w:val="clear" w:color="auto" w:fill="FFFFFF"/>
        <w:spacing w:after="150" w:line="240" w:lineRule="auto"/>
        <w:ind w:left="0" w:firstLine="567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63A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1.5.</w:t>
      </w:r>
      <w:r w:rsidRPr="00B63A6F">
        <w:rPr>
          <w:rFonts w:ascii="Times New Roman" w:eastAsia="Times New Roman" w:hAnsi="Times New Roman" w:cs="Times New Roman"/>
          <w:sz w:val="24"/>
          <w:szCs w:val="24"/>
          <w:lang w:eastAsia="ru-RU"/>
        </w:rPr>
        <w:t> Исполнитель оставляет за собой право внести изменения в условия настоящей Оферты в любой момент по своему усмотрению. В случае внесения Исполнителем изменений в настоящую Оферту, такие изменения вступают в силу с момента размещения (публикации) измененного текста Оферты в средствах массовой информации, если иной срок и порядок вступления изменений в силу не определен дополнительно при размещении. Внесение изменений в данную Оферту влечет за собой внесение этих изменений в заключенный и действующий Договор, и эти изменения в Договоре вступают в силу одновременно с такими изменениями в Публичной оферте.</w:t>
      </w:r>
    </w:p>
    <w:p w:rsidR="00613DA7" w:rsidRPr="00B63A6F" w:rsidRDefault="00613DA7" w:rsidP="00300BD7">
      <w:pPr>
        <w:shd w:val="clear" w:color="auto" w:fill="FFFFFF"/>
        <w:spacing w:after="150" w:line="240" w:lineRule="auto"/>
        <w:ind w:left="0" w:firstLine="567"/>
        <w:jc w:val="center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63A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Предмет Договора</w:t>
      </w:r>
    </w:p>
    <w:p w:rsidR="00613DA7" w:rsidRPr="00B63A6F" w:rsidRDefault="00613DA7" w:rsidP="00300BD7">
      <w:pPr>
        <w:shd w:val="clear" w:color="auto" w:fill="FFFFFF"/>
        <w:spacing w:after="150" w:line="240" w:lineRule="auto"/>
        <w:ind w:left="0" w:firstLine="567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63A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</w:t>
      </w:r>
      <w:r w:rsidRPr="00B63A6F">
        <w:rPr>
          <w:rFonts w:ascii="Times New Roman" w:eastAsia="Times New Roman" w:hAnsi="Times New Roman" w:cs="Times New Roman"/>
          <w:sz w:val="24"/>
          <w:szCs w:val="24"/>
          <w:lang w:eastAsia="ru-RU"/>
        </w:rPr>
        <w:t>. Исполнитель обязуется в период действия настоящего Договора выполнять работы (оказывать услуги) по техническому обслуживанию (далее – ТО) и ремонту внутриквартирного газового оборудования (далее - ВКГО), а Заказчик обязуется принимать работы (услуги) и производить оплату в соответствии с условиями настоящего Договора.</w:t>
      </w:r>
    </w:p>
    <w:p w:rsidR="00613DA7" w:rsidRPr="00B63A6F" w:rsidRDefault="00613DA7" w:rsidP="00300BD7">
      <w:pPr>
        <w:shd w:val="clear" w:color="auto" w:fill="FFFFFF"/>
        <w:spacing w:after="150" w:line="240" w:lineRule="auto"/>
        <w:ind w:left="0" w:firstLine="567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63A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2.2.</w:t>
      </w:r>
      <w:r w:rsidRPr="00B63A6F">
        <w:rPr>
          <w:rFonts w:ascii="Times New Roman" w:eastAsia="Times New Roman" w:hAnsi="Times New Roman" w:cs="Times New Roman"/>
          <w:sz w:val="24"/>
          <w:szCs w:val="24"/>
          <w:lang w:eastAsia="ru-RU"/>
        </w:rPr>
        <w:t> Типы газоиспользующего оборудования, входящего в состав ВКГО, обслуживаемого по настоящему Договору: - плита газовая (варочная панель с духовым шкафом или без него); - газовый водонагреватель (проточный, емкостной</w:t>
      </w:r>
      <w:r w:rsidR="00B55735" w:rsidRPr="00B63A6F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613DA7" w:rsidRPr="00B63A6F" w:rsidRDefault="00613DA7" w:rsidP="00300BD7">
      <w:pPr>
        <w:shd w:val="clear" w:color="auto" w:fill="FFFFFF"/>
        <w:spacing w:after="150" w:line="240" w:lineRule="auto"/>
        <w:ind w:left="0" w:firstLine="567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63A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2.3.</w:t>
      </w:r>
      <w:r w:rsidRPr="00B63A6F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перечень выполняемых работ (оказываемых услуг) по ТО ВКГО входит: проверка герметичности соединений и отключающих устройств (приборный метод, обмыливание); разборка и смазка кранов бытового газоиспользующего оборудования, не обеспечивающих герметичность; проверка работоспособности устройств (предохранительная арматура, системы контроля загазованности), позволяющих автоматически отключить подачу газа при отклонении контролируемых параметров за допустимые пределы, её наладка и регулировка; регулировка процесса сжигания газа на бытовом газоиспользующем оборудовании на всех режимах работы; проверка наличия тяги в дымовых и вентиляционных каналах, состояния соединительных труб с дымовым каналом; инструктаж потребителей; газа по безопасному использованию газа; визуальная проверка целостности и соответствия нормативным требованиям (осмотр); визуальная проверка наличия свободного доступа (осмотр); визуальная проверка состояния окраски и креплений газопровода (осмотр).</w:t>
      </w:r>
    </w:p>
    <w:p w:rsidR="00613DA7" w:rsidRPr="00B63A6F" w:rsidRDefault="00613DA7" w:rsidP="00300BD7">
      <w:pPr>
        <w:shd w:val="clear" w:color="auto" w:fill="FFFFFF"/>
        <w:spacing w:after="150" w:line="240" w:lineRule="auto"/>
        <w:ind w:left="0" w:firstLine="567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63A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2.4.</w:t>
      </w:r>
      <w:r w:rsidRPr="00B63A6F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Работы по ремонту и замене (снятию, установке) оборудования, входящего в состав ВКГО, производятся на основании заявок Заказчика.</w:t>
      </w:r>
    </w:p>
    <w:p w:rsidR="00613DA7" w:rsidRPr="00B63A6F" w:rsidRDefault="00613DA7" w:rsidP="00300BD7">
      <w:pPr>
        <w:shd w:val="clear" w:color="auto" w:fill="FFFFFF"/>
        <w:spacing w:after="150" w:line="240" w:lineRule="auto"/>
        <w:ind w:left="0" w:firstLine="567"/>
        <w:jc w:val="center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63A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Обязанности и права Сторон</w:t>
      </w:r>
    </w:p>
    <w:p w:rsidR="00613DA7" w:rsidRPr="00B63A6F" w:rsidRDefault="00613DA7" w:rsidP="00300BD7">
      <w:pPr>
        <w:shd w:val="clear" w:color="auto" w:fill="FFFFFF"/>
        <w:spacing w:after="150" w:line="240" w:lineRule="auto"/>
        <w:ind w:left="0" w:firstLine="567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63A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</w:t>
      </w:r>
      <w:r w:rsidRPr="00B63A6F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Заказчик обязан:</w:t>
      </w:r>
    </w:p>
    <w:p w:rsidR="00613DA7" w:rsidRPr="00B63A6F" w:rsidRDefault="00613DA7" w:rsidP="00300BD7">
      <w:pPr>
        <w:shd w:val="clear" w:color="auto" w:fill="FFFFFF"/>
        <w:spacing w:after="150" w:line="240" w:lineRule="auto"/>
        <w:ind w:left="0" w:firstLine="567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63A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3.1.1.</w:t>
      </w:r>
      <w:r w:rsidRPr="00B63A6F">
        <w:rPr>
          <w:rFonts w:ascii="Times New Roman" w:eastAsia="Times New Roman" w:hAnsi="Times New Roman" w:cs="Times New Roman"/>
          <w:sz w:val="24"/>
          <w:szCs w:val="24"/>
          <w:lang w:eastAsia="ru-RU"/>
        </w:rPr>
        <w:t> Оплачивать работы (услуги) по ТО ВКГО, а также работы по ремонту ВКГО в установленные сроки и в полном объеме.</w:t>
      </w:r>
    </w:p>
    <w:p w:rsidR="00613DA7" w:rsidRPr="00B63A6F" w:rsidRDefault="00613DA7" w:rsidP="00300BD7">
      <w:pPr>
        <w:shd w:val="clear" w:color="auto" w:fill="FFFFFF"/>
        <w:spacing w:after="150" w:line="240" w:lineRule="auto"/>
        <w:ind w:left="0" w:firstLine="567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63A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3.1.2.</w:t>
      </w:r>
      <w:r w:rsidRPr="00B63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Незамедлительно сообщать исполнителю о неисправности оборудования, входящего в состав ВКГО. Об авариях, утечках и иных чрезвычайных ситуациях, возникающих при пользовании газом, сообщить </w:t>
      </w:r>
      <w:r w:rsidRPr="001E6C8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 диспетчерскую службу газораспределительн</w:t>
      </w:r>
      <w:r w:rsidR="007D65B3" w:rsidRPr="001E6C8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ой организации</w:t>
      </w:r>
      <w:r w:rsidR="007D65B3" w:rsidRPr="00B63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телефонам </w:t>
      </w:r>
      <w:r w:rsidR="001E6C87" w:rsidRPr="001E6C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104,</w:t>
      </w:r>
      <w:r w:rsidR="001E6C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65B3" w:rsidRPr="00B63A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112</w:t>
      </w:r>
      <w:r w:rsidR="007D65B3" w:rsidRPr="00B63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97C23" w:rsidRPr="00B63A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 (496) 213-12-40</w:t>
      </w:r>
      <w:r w:rsidRPr="00B63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 прибытия специалистов прекратить использование ВКГО и принимать необходимые меры безопасности.</w:t>
      </w:r>
    </w:p>
    <w:p w:rsidR="00613DA7" w:rsidRPr="00B63A6F" w:rsidRDefault="00613DA7" w:rsidP="00300BD7">
      <w:pPr>
        <w:shd w:val="clear" w:color="auto" w:fill="FFFFFF"/>
        <w:spacing w:after="150" w:line="240" w:lineRule="auto"/>
        <w:ind w:left="0" w:firstLine="567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63A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3.1.3.</w:t>
      </w:r>
      <w:r w:rsidRPr="00B63A6F">
        <w:rPr>
          <w:rFonts w:ascii="Times New Roman" w:eastAsia="Times New Roman" w:hAnsi="Times New Roman" w:cs="Times New Roman"/>
          <w:sz w:val="24"/>
          <w:szCs w:val="24"/>
          <w:lang w:eastAsia="ru-RU"/>
        </w:rPr>
        <w:t> Эксплуатировать ВКГО в соответствии с установленными для такого оборудования техническими требованиями, а также незамедлительно уведомлять Исполнителя об изменении состава ВКГО.</w:t>
      </w:r>
    </w:p>
    <w:p w:rsidR="00613DA7" w:rsidRPr="00B63A6F" w:rsidRDefault="00613DA7" w:rsidP="00300BD7">
      <w:pPr>
        <w:shd w:val="clear" w:color="auto" w:fill="FFFFFF"/>
        <w:spacing w:after="150" w:line="240" w:lineRule="auto"/>
        <w:ind w:left="0" w:firstLine="567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63A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3.1.4.</w:t>
      </w:r>
      <w:r w:rsidRPr="00B63A6F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Обеспечивать беспрепятственный доступ представителей Исполнителя к ВКГО для проведения работ (оказания услуг) по ТО и ремонту указанного оборудования, а также для приостановления подачи газа в случаях, предусмотренных Постановлением Правительства Российской Федерации от 14.05.2013г. №410«О мерах по обеспечению безопасности при использовании и содержании внутридомового и внутриквартирного газового оборудования».</w:t>
      </w:r>
    </w:p>
    <w:p w:rsidR="00613DA7" w:rsidRPr="00B63A6F" w:rsidRDefault="00613DA7" w:rsidP="00300BD7">
      <w:pPr>
        <w:shd w:val="clear" w:color="auto" w:fill="FFFFFF"/>
        <w:spacing w:after="150" w:line="240" w:lineRule="auto"/>
        <w:ind w:left="0" w:firstLine="567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63A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3.1.5.</w:t>
      </w:r>
      <w:r w:rsidRPr="00B63A6F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Соблюдать инструкцию по безопасному использованию газа при удовлетворении коммунально-бытовых нужд.</w:t>
      </w:r>
    </w:p>
    <w:p w:rsidR="00613DA7" w:rsidRPr="00B63A6F" w:rsidRDefault="00613DA7" w:rsidP="00300BD7">
      <w:pPr>
        <w:shd w:val="clear" w:color="auto" w:fill="FFFFFF"/>
        <w:spacing w:after="150" w:line="240" w:lineRule="auto"/>
        <w:ind w:left="0" w:firstLine="567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63A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3.1.6.</w:t>
      </w:r>
      <w:r w:rsidRPr="00B63A6F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Выполнять рекомендации, данные Исполнителем.</w:t>
      </w:r>
    </w:p>
    <w:p w:rsidR="00613DA7" w:rsidRPr="00B63A6F" w:rsidRDefault="00613DA7" w:rsidP="00300BD7">
      <w:pPr>
        <w:shd w:val="clear" w:color="auto" w:fill="FFFFFF"/>
        <w:spacing w:after="150" w:line="240" w:lineRule="auto"/>
        <w:ind w:left="0" w:firstLine="567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63A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3.1.7.</w:t>
      </w:r>
      <w:r w:rsidRPr="00B63A6F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Обеспечивать устранение причин, послуживших основанием для приостановления подачи газа и информировать Исполнителя, а также газораспределительную организацию, осуществляющую по договору о транспортировке газа с поставщиком газа транспортировку газа об их устранении.</w:t>
      </w:r>
    </w:p>
    <w:p w:rsidR="00613DA7" w:rsidRPr="00B63A6F" w:rsidRDefault="00613DA7" w:rsidP="00300BD7">
      <w:pPr>
        <w:shd w:val="clear" w:color="auto" w:fill="FFFFFF"/>
        <w:spacing w:after="150" w:line="240" w:lineRule="auto"/>
        <w:ind w:left="0" w:firstLine="567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63A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3.1.8.</w:t>
      </w:r>
      <w:r w:rsidRPr="00B63A6F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 производить самовольную газификацию, ремонт и перемонтаж (в т. ч. замену) ВКГО, изменения конструкции дымовых и вентиляционных каналов.  </w:t>
      </w:r>
    </w:p>
    <w:p w:rsidR="00613DA7" w:rsidRPr="00B63A6F" w:rsidRDefault="00613DA7" w:rsidP="00300BD7">
      <w:pPr>
        <w:shd w:val="clear" w:color="auto" w:fill="FFFFFF"/>
        <w:spacing w:after="150" w:line="240" w:lineRule="auto"/>
        <w:ind w:left="0" w:firstLine="567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63A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3.1.9.</w:t>
      </w:r>
      <w:r w:rsidRPr="00B63A6F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Вызывать Исполнителя для отключения ВКГО, в случае прекращения потребления газа и включения ВКГО для возобновления подачи газа и оплачивать расходы Исполнителя, понесенные в связи с проведением работ по приостановлению и возобновлению подачи газа.</w:t>
      </w:r>
    </w:p>
    <w:p w:rsidR="00613DA7" w:rsidRPr="00B63A6F" w:rsidRDefault="00613DA7" w:rsidP="00300BD7">
      <w:pPr>
        <w:shd w:val="clear" w:color="auto" w:fill="FFFFFF"/>
        <w:spacing w:after="150" w:line="240" w:lineRule="auto"/>
        <w:ind w:left="0" w:firstLine="567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63A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3.1.10.</w:t>
      </w:r>
      <w:r w:rsidRPr="00B63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Использовать ВКГО только по прямому назначению. Не использовать помещение, где установлено ВКГО, для сна и отдыха. Не оставлять без присмотра </w:t>
      </w:r>
      <w:r w:rsidRPr="00B63A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работающее бытовое газоиспользующее оборудование (кроме приборов, рассчитанных на непрерывную работу и имеющих для этого соответствующую автоматику).</w:t>
      </w:r>
    </w:p>
    <w:p w:rsidR="00613DA7" w:rsidRPr="00B63A6F" w:rsidRDefault="00613DA7" w:rsidP="00300BD7">
      <w:pPr>
        <w:shd w:val="clear" w:color="auto" w:fill="FFFFFF"/>
        <w:spacing w:after="150" w:line="240" w:lineRule="auto"/>
        <w:ind w:left="0" w:firstLine="567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63A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3.1.11.</w:t>
      </w:r>
      <w:r w:rsidRPr="00B63A6F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течение 10 (Десяти) дней уведомить Исполнителя об изменениях в составе ВКГО, Ф.И.О. Заказчика, его места жительства, контактного телефона, адреса электронной почты и иных сведений, необходимых для надлежащего исполнения Сторонами обязательств по настоящему Договору.</w:t>
      </w:r>
    </w:p>
    <w:p w:rsidR="00613DA7" w:rsidRPr="00B63A6F" w:rsidRDefault="00613DA7" w:rsidP="00300BD7">
      <w:pPr>
        <w:shd w:val="clear" w:color="auto" w:fill="FFFFFF"/>
        <w:spacing w:after="150" w:line="240" w:lineRule="auto"/>
        <w:ind w:left="0" w:firstLine="567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63A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 Заказчик вправе требовать:</w:t>
      </w:r>
    </w:p>
    <w:p w:rsidR="00613DA7" w:rsidRPr="00B63A6F" w:rsidRDefault="00613DA7" w:rsidP="00300BD7">
      <w:pPr>
        <w:shd w:val="clear" w:color="auto" w:fill="FFFFFF"/>
        <w:spacing w:after="150" w:line="240" w:lineRule="auto"/>
        <w:ind w:left="0" w:firstLine="567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63A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3.2.1.</w:t>
      </w:r>
      <w:r w:rsidRPr="00B63A6F">
        <w:rPr>
          <w:rFonts w:ascii="Times New Roman" w:eastAsia="Times New Roman" w:hAnsi="Times New Roman" w:cs="Times New Roman"/>
          <w:sz w:val="24"/>
          <w:szCs w:val="24"/>
          <w:lang w:eastAsia="ru-RU"/>
        </w:rPr>
        <w:t> Своевременное и качественное выполнение работ и оказание услуг, предусмотренных настоящим Договором.</w:t>
      </w:r>
    </w:p>
    <w:p w:rsidR="00613DA7" w:rsidRPr="00B63A6F" w:rsidRDefault="00613DA7" w:rsidP="00300BD7">
      <w:pPr>
        <w:shd w:val="clear" w:color="auto" w:fill="FFFFFF"/>
        <w:spacing w:after="150" w:line="240" w:lineRule="auto"/>
        <w:ind w:left="0" w:firstLine="567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63A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3.2.2.</w:t>
      </w:r>
      <w:r w:rsidRPr="00B63A6F">
        <w:rPr>
          <w:rFonts w:ascii="Times New Roman" w:eastAsia="Times New Roman" w:hAnsi="Times New Roman" w:cs="Times New Roman"/>
          <w:sz w:val="24"/>
          <w:szCs w:val="24"/>
          <w:lang w:eastAsia="ru-RU"/>
        </w:rPr>
        <w:t> Внесение изменений в условия договора о техническом обслуживании и ВКГО в части, касающейся перечня оборудования, входящего в состав обслуживаемого оборудования, в случае изменения количества и типов входящего в его состав оборудования.</w:t>
      </w:r>
    </w:p>
    <w:p w:rsidR="00613DA7" w:rsidRPr="00B63A6F" w:rsidRDefault="00613DA7" w:rsidP="00300BD7">
      <w:pPr>
        <w:shd w:val="clear" w:color="auto" w:fill="FFFFFF"/>
        <w:spacing w:after="150" w:line="240" w:lineRule="auto"/>
        <w:ind w:left="0" w:firstLine="567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63A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3.2.3.</w:t>
      </w:r>
      <w:r w:rsidRPr="00B63A6F">
        <w:rPr>
          <w:rFonts w:ascii="Times New Roman" w:eastAsia="Times New Roman" w:hAnsi="Times New Roman" w:cs="Times New Roman"/>
          <w:sz w:val="24"/>
          <w:szCs w:val="24"/>
          <w:lang w:eastAsia="ru-RU"/>
        </w:rPr>
        <w:t> Снижение (перерасчет) платы за неисполнение (ненадлежащее исполнение) обязательств, вытекающих из настоящего Договора.</w:t>
      </w:r>
    </w:p>
    <w:p w:rsidR="001C779F" w:rsidRPr="00B63A6F" w:rsidRDefault="00613DA7" w:rsidP="00300BD7">
      <w:pPr>
        <w:shd w:val="clear" w:color="auto" w:fill="FFFFFF"/>
        <w:spacing w:after="15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A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</w:t>
      </w:r>
      <w:r w:rsidR="001C779F" w:rsidRPr="00B63A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B63A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B63A6F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Получение от Исполнителя полной и достоверной информации о выполняемых работах и оказываемых услугах.</w:t>
      </w:r>
    </w:p>
    <w:p w:rsidR="00613DA7" w:rsidRPr="00B63A6F" w:rsidRDefault="00613DA7" w:rsidP="00300BD7">
      <w:pPr>
        <w:shd w:val="clear" w:color="auto" w:fill="FFFFFF"/>
        <w:spacing w:after="150" w:line="240" w:lineRule="auto"/>
        <w:ind w:left="0" w:firstLine="567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63A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3.3.</w:t>
      </w:r>
      <w:r w:rsidRPr="00B63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Исполнитель обязан:</w:t>
      </w:r>
    </w:p>
    <w:p w:rsidR="00613DA7" w:rsidRPr="00B63A6F" w:rsidRDefault="00613DA7" w:rsidP="00300BD7">
      <w:pPr>
        <w:shd w:val="clear" w:color="auto" w:fill="FFFFFF"/>
        <w:spacing w:after="150" w:line="240" w:lineRule="auto"/>
        <w:ind w:left="0" w:firstLine="567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63A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3.3.1.</w:t>
      </w:r>
      <w:r w:rsidRPr="00B63A6F">
        <w:rPr>
          <w:rFonts w:ascii="Times New Roman" w:eastAsia="Times New Roman" w:hAnsi="Times New Roman" w:cs="Times New Roman"/>
          <w:sz w:val="24"/>
          <w:szCs w:val="24"/>
          <w:lang w:eastAsia="ru-RU"/>
        </w:rPr>
        <w:t> Своевременно и качественно выполнять работы и оказывать услуги по ТО и ремонту ВКГО в соответствии с условиями настоящего Договора.</w:t>
      </w:r>
    </w:p>
    <w:p w:rsidR="00613DA7" w:rsidRPr="00B63A6F" w:rsidRDefault="00613DA7" w:rsidP="00300BD7">
      <w:pPr>
        <w:shd w:val="clear" w:color="auto" w:fill="FFFFFF"/>
        <w:spacing w:after="150" w:line="240" w:lineRule="auto"/>
        <w:ind w:left="0" w:firstLine="567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63A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3.3.2.</w:t>
      </w:r>
      <w:r w:rsidRPr="00B63A6F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 осуществлении очередного ТО ВКГО проводить инструктаж Заказчика по безопасному использованию газа при удовлетворении коммунально-бытовых нужд, который осуществляется в устной форме с передачей (непосредственно после проведения инструктажа) Заказчику или его представителю Инструкции по безопасному использованию газа при удовлетворении коммунально-бытовых нужд. Факт передачи Инструкции и проведения инструктажа фиксируется в акте выполненных работ по ТО ВКГО.</w:t>
      </w:r>
    </w:p>
    <w:p w:rsidR="00613DA7" w:rsidRPr="00B63A6F" w:rsidRDefault="00613DA7" w:rsidP="00300BD7">
      <w:pPr>
        <w:shd w:val="clear" w:color="auto" w:fill="FFFFFF"/>
        <w:spacing w:after="150" w:line="240" w:lineRule="auto"/>
        <w:ind w:left="0" w:firstLine="567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63A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3.3.3.</w:t>
      </w:r>
      <w:r w:rsidRPr="00B63A6F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Выполнять работы по ремонту ВКГО на основании заявок Заказчика.</w:t>
      </w:r>
    </w:p>
    <w:p w:rsidR="00613DA7" w:rsidRPr="00B63A6F" w:rsidRDefault="00613DA7" w:rsidP="00300BD7">
      <w:pPr>
        <w:shd w:val="clear" w:color="auto" w:fill="FFFFFF"/>
        <w:spacing w:after="150" w:line="240" w:lineRule="auto"/>
        <w:ind w:left="0" w:firstLine="567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63A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3.3.4.</w:t>
      </w:r>
      <w:r w:rsidRPr="00B63A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12509" w:rsidRPr="00E1250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Уведомлять Заказчика о дате и времени выполнения работ (оказания услуг) по ТО и ремонту ВКГО, связанные с необходимостью получения доступа в жилые или нежилые помещения Заказчика.</w:t>
      </w:r>
    </w:p>
    <w:p w:rsidR="00613DA7" w:rsidRPr="00B63A6F" w:rsidRDefault="00613DA7" w:rsidP="00300BD7">
      <w:pPr>
        <w:shd w:val="clear" w:color="auto" w:fill="FFFFFF"/>
        <w:spacing w:after="150" w:line="240" w:lineRule="auto"/>
        <w:ind w:left="0" w:firstLine="567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63A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3.3.5.</w:t>
      </w:r>
      <w:r w:rsidRPr="00B63A6F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 очередном ТО ВКГО осуществлять проверку наличия тяги в дымовых и вентиляционных каналах, состояния соединительных труб с дымовым каналом.</w:t>
      </w:r>
    </w:p>
    <w:p w:rsidR="00613DA7" w:rsidRPr="00B63A6F" w:rsidRDefault="00613DA7" w:rsidP="00300BD7">
      <w:pPr>
        <w:shd w:val="clear" w:color="auto" w:fill="FFFFFF"/>
        <w:spacing w:after="150" w:line="240" w:lineRule="auto"/>
        <w:ind w:left="0" w:firstLine="567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63A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3.3.6.</w:t>
      </w:r>
      <w:r w:rsidRPr="00B63A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24D9C" w:rsidRPr="00B63A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Заказчику возможность ознакомиться с нормативно-технической документацией, регламентирующей проведение технологических операций, входящих в состав работ (услуг) по ТО и ремонту ВКГО на официальном сайте Исполнителя в сети Интернет по адресу:</w:t>
      </w:r>
      <w:bookmarkStart w:id="0" w:name="_Hlk526765773"/>
      <w:r w:rsidR="00E24D9C" w:rsidRPr="00B63A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4" w:history="1">
        <w:r w:rsidR="000E53A1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ТОгазсервис.рф</w:t>
        </w:r>
      </w:hyperlink>
      <w:bookmarkEnd w:id="0"/>
    </w:p>
    <w:p w:rsidR="00613DA7" w:rsidRPr="00B63A6F" w:rsidRDefault="00613DA7" w:rsidP="00300BD7">
      <w:pPr>
        <w:shd w:val="clear" w:color="auto" w:fill="FFFFFF"/>
        <w:spacing w:after="150" w:line="240" w:lineRule="auto"/>
        <w:ind w:left="0" w:firstLine="567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63A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3.4. Исполнитель вправе:</w:t>
      </w:r>
    </w:p>
    <w:p w:rsidR="00613DA7" w:rsidRPr="00B63A6F" w:rsidRDefault="00613DA7" w:rsidP="00300BD7">
      <w:pPr>
        <w:shd w:val="clear" w:color="auto" w:fill="FFFFFF"/>
        <w:spacing w:after="150" w:line="240" w:lineRule="auto"/>
        <w:ind w:left="0" w:firstLine="567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63A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3.4.1.</w:t>
      </w:r>
      <w:r w:rsidRPr="00B63A6F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Посещать помещения, где установлено ВКГО при проведении работ (оказании услуг) по ТО и ремонту ВКГО.</w:t>
      </w:r>
    </w:p>
    <w:p w:rsidR="00613DA7" w:rsidRPr="00B63A6F" w:rsidRDefault="00613DA7" w:rsidP="00300BD7">
      <w:pPr>
        <w:shd w:val="clear" w:color="auto" w:fill="FFFFFF"/>
        <w:spacing w:after="150" w:line="240" w:lineRule="auto"/>
        <w:ind w:left="0" w:firstLine="567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63A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3.4.2.</w:t>
      </w:r>
      <w:r w:rsidRPr="00B63A6F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 выявлении нарушений требований нормативно-правовых и (или) нормативно- технических актов, в период проведения ТО и ремонта ВКГО, выдавать Заказчику замечания о необходимости их устранения.</w:t>
      </w:r>
    </w:p>
    <w:p w:rsidR="00613DA7" w:rsidRPr="00B63A6F" w:rsidRDefault="00613DA7" w:rsidP="00300BD7">
      <w:pPr>
        <w:shd w:val="clear" w:color="auto" w:fill="FFFFFF"/>
        <w:spacing w:after="150" w:line="240" w:lineRule="auto"/>
        <w:ind w:left="0" w:firstLine="567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63A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3.4.3.</w:t>
      </w:r>
      <w:r w:rsidRPr="00B63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Сообщать в газораспределительную организацию о необходимости приостановления или подачи газа. Газораспределительная организация без предварительного уведомления об этом Заказчика вправе приостановить подачу газа в случаях, указанных в пункте 77 Правил, утвержденных Постановлением Правительства РФ </w:t>
      </w:r>
      <w:r w:rsidRPr="00B63A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 14.05.2013г. №410 «О мерах по обеспечению безопасности при использовании и содержании внутридомового и внутриквартирного газового оборудования».</w:t>
      </w:r>
    </w:p>
    <w:p w:rsidR="00613DA7" w:rsidRPr="00B63A6F" w:rsidRDefault="00613DA7" w:rsidP="00300BD7">
      <w:pPr>
        <w:shd w:val="clear" w:color="auto" w:fill="FFFFFF"/>
        <w:spacing w:after="150" w:line="240" w:lineRule="auto"/>
        <w:ind w:left="0" w:firstLine="567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63A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3.4.4.</w:t>
      </w:r>
      <w:r w:rsidRPr="00B63A6F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 необходимости для выполнения работ (оказания услуг) по ТО и ремонту ВКГО привлекать соисполнителей.</w:t>
      </w:r>
    </w:p>
    <w:p w:rsidR="00613DA7" w:rsidRPr="00B63A6F" w:rsidRDefault="00613DA7" w:rsidP="00300BD7">
      <w:pPr>
        <w:shd w:val="clear" w:color="auto" w:fill="FFFFFF"/>
        <w:spacing w:after="150" w:line="240" w:lineRule="auto"/>
        <w:ind w:left="0" w:firstLine="567"/>
        <w:jc w:val="center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63A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Стоимость работ (услуг)и порядок расчетов</w:t>
      </w:r>
    </w:p>
    <w:p w:rsidR="00613DA7" w:rsidRPr="00B63A6F" w:rsidRDefault="00613DA7" w:rsidP="00300BD7">
      <w:pPr>
        <w:shd w:val="clear" w:color="auto" w:fill="FFFFFF"/>
        <w:spacing w:after="150" w:line="240" w:lineRule="auto"/>
        <w:ind w:left="0" w:firstLine="567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63A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4.1.</w:t>
      </w:r>
      <w:r w:rsidRPr="00B63A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A676A" w:rsidRPr="00B63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работ (услуг) по ТО ВКГО определяется в соответствии с утвержденным Исполнителем Прейскурантом, действующим на дату выполнения работ (оказания услуг). Прейскурант (стоимость работ (услуг)) указывается на официальном сайте Исполнителя в сети Интернет по адресу: </w:t>
      </w:r>
      <w:hyperlink r:id="rId5" w:history="1">
        <w:r w:rsidR="000E53A1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ТОгазсервис.рф</w:t>
        </w:r>
      </w:hyperlink>
      <w:r w:rsidR="00DA676A" w:rsidRPr="00B63A6F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Стоимость работ (услуг) по ТО ВКГО может изменяться Исполнителем, но не чаще 1 (одного) раза в год.</w:t>
      </w:r>
    </w:p>
    <w:p w:rsidR="00613DA7" w:rsidRPr="00B63A6F" w:rsidRDefault="00613DA7" w:rsidP="00300BD7">
      <w:pPr>
        <w:shd w:val="clear" w:color="auto" w:fill="FFFFFF"/>
        <w:spacing w:after="150" w:line="240" w:lineRule="auto"/>
        <w:ind w:left="0" w:firstLine="567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63A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4.2.</w:t>
      </w:r>
      <w:r w:rsidRPr="00B63A6F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Стоимость работ (услуг) по ТО ВКГО (Прейскурант цен) рассчитывается в соответствии с Методическими рекомендациями о правилах расчета стоимости технического обслуживания и ремонта внутридомового и внутриквартирного газового оборудования, утверждаемыми Федеральной службой по тарифам.</w:t>
      </w:r>
    </w:p>
    <w:p w:rsidR="00DA676A" w:rsidRDefault="00613DA7" w:rsidP="00300BD7">
      <w:pPr>
        <w:shd w:val="clear" w:color="auto" w:fill="FFFFFF"/>
        <w:spacing w:after="150" w:line="240" w:lineRule="auto"/>
        <w:ind w:left="0" w:firstLine="56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63A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4.3</w:t>
      </w:r>
      <w:r w:rsidRPr="00B63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A676A" w:rsidRPr="00B63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 стоимости работ (услуг) по ТО ВКГО отражается в Акте выполненных работ (услуг). Стоимость работ (услуг) по ТО ВКГО указана </w:t>
      </w:r>
      <w:r w:rsidR="00DA676A" w:rsidRPr="00B63A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один</w:t>
      </w:r>
      <w:r w:rsidR="00DA676A" w:rsidRPr="00B63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обслуживания и </w:t>
      </w:r>
      <w:r w:rsidR="00DA676A" w:rsidRPr="00B63A6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не включает в себя стоимость ремонта и замены ВКГО.</w:t>
      </w:r>
    </w:p>
    <w:p w:rsidR="005621BE" w:rsidRPr="005621BE" w:rsidRDefault="005621BE" w:rsidP="005621BE">
      <w:pPr>
        <w:shd w:val="clear" w:color="auto" w:fill="FFFFFF"/>
        <w:spacing w:after="15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1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="00EE4E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5621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562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21B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работ (услуг) на момент заключения договора составляет:</w:t>
      </w:r>
    </w:p>
    <w:p w:rsidR="005621BE" w:rsidRPr="005621BE" w:rsidRDefault="005621BE" w:rsidP="005621BE">
      <w:pPr>
        <w:shd w:val="clear" w:color="auto" w:fill="FFFFFF"/>
        <w:spacing w:after="15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1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Бытовая газовая плита - _____________руб. </w:t>
      </w:r>
      <w:r w:rsidRPr="005621BE">
        <w:rPr>
          <w:rFonts w:ascii="Times New Roman" w:eastAsia="Times New Roman" w:hAnsi="Times New Roman" w:cs="Times New Roman"/>
          <w:sz w:val="24"/>
          <w:szCs w:val="24"/>
          <w:lang w:eastAsia="ru-RU"/>
        </w:rPr>
        <w:t>(_________________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5621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________________)</w:t>
      </w:r>
    </w:p>
    <w:p w:rsidR="005621BE" w:rsidRPr="005621BE" w:rsidRDefault="005621BE" w:rsidP="005621BE">
      <w:pPr>
        <w:shd w:val="clear" w:color="auto" w:fill="FFFFFF"/>
        <w:spacing w:after="15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1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Проточный водонагреватель - _____________руб. (_____________________________)</w:t>
      </w:r>
    </w:p>
    <w:p w:rsidR="005621BE" w:rsidRPr="005621BE" w:rsidRDefault="005621BE" w:rsidP="005621BE">
      <w:pPr>
        <w:shd w:val="clear" w:color="auto" w:fill="FFFFFF"/>
        <w:spacing w:after="15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1B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Котел - _____________руб. (__________________________________________</w:t>
      </w:r>
      <w:r w:rsidR="00EE4EB1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5621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_____)</w:t>
      </w:r>
    </w:p>
    <w:p w:rsidR="005621BE" w:rsidRPr="005621BE" w:rsidRDefault="005621BE" w:rsidP="005621BE">
      <w:pPr>
        <w:shd w:val="clear" w:color="auto" w:fill="FFFFFF"/>
        <w:spacing w:after="15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1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 - _____________руб. (______________________________)</w:t>
      </w:r>
    </w:p>
    <w:p w:rsidR="005621BE" w:rsidRPr="005621BE" w:rsidRDefault="005621BE" w:rsidP="005621BE">
      <w:pPr>
        <w:shd w:val="clear" w:color="auto" w:fill="FFFFFF"/>
        <w:spacing w:after="15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1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Pr="005621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- _____________руб. (______________</w:t>
      </w:r>
      <w:r w:rsidR="00EE4EB1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5621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_____________)</w:t>
      </w:r>
    </w:p>
    <w:p w:rsidR="005621BE" w:rsidRPr="005621BE" w:rsidRDefault="005621BE" w:rsidP="005621BE">
      <w:pPr>
        <w:shd w:val="clear" w:color="auto" w:fill="FFFFFF"/>
        <w:spacing w:after="15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1BE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Итого: - _____________руб. (_______________________________________________)</w:t>
      </w:r>
    </w:p>
    <w:p w:rsidR="005621BE" w:rsidRPr="005621BE" w:rsidRDefault="005621BE" w:rsidP="00300BD7">
      <w:pPr>
        <w:shd w:val="clear" w:color="auto" w:fill="FFFFFF"/>
        <w:spacing w:after="150" w:line="240" w:lineRule="auto"/>
        <w:ind w:left="0"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3DA7" w:rsidRPr="00B63A6F" w:rsidRDefault="00613DA7" w:rsidP="00300BD7">
      <w:pPr>
        <w:shd w:val="clear" w:color="auto" w:fill="FFFFFF"/>
        <w:spacing w:after="150" w:line="240" w:lineRule="auto"/>
        <w:ind w:left="0" w:firstLine="567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63A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="00EE4E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B63A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B63A6F">
        <w:rPr>
          <w:rFonts w:ascii="Times New Roman" w:eastAsia="Times New Roman" w:hAnsi="Times New Roman" w:cs="Times New Roman"/>
          <w:sz w:val="24"/>
          <w:szCs w:val="24"/>
          <w:lang w:eastAsia="ru-RU"/>
        </w:rPr>
        <w:t> Оплата ТО ВКГО по настоящему Договору производится Заказчиком в течение действия настоящего Договора ежемесячно по 1/12 от общей суммы годового платежа по единому платежному документу (по реквизитам, указанным в ЕПД), направленному Заказчику Управляющей компанией, осуществляющей управление многоквартирным домом, в котором расположено газовое оборудование Заказчика, или Расчетным центром, производящим начисление и выставление платежных документов за жилищно-коммунальные услуги.</w:t>
      </w:r>
    </w:p>
    <w:p w:rsidR="00613DA7" w:rsidRPr="00B63A6F" w:rsidRDefault="00613DA7" w:rsidP="00300BD7">
      <w:pPr>
        <w:shd w:val="clear" w:color="auto" w:fill="FFFFFF"/>
        <w:spacing w:after="150" w:line="240" w:lineRule="auto"/>
        <w:ind w:left="0" w:firstLine="567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63A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="00EE4E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B63A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B63A6F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Заказчик вправе оплатить работу (услугу) по ТО ВКГО Исполнителю единовременно в полном объеме.</w:t>
      </w:r>
    </w:p>
    <w:p w:rsidR="00613DA7" w:rsidRPr="00B63A6F" w:rsidRDefault="00613DA7" w:rsidP="00300BD7">
      <w:pPr>
        <w:shd w:val="clear" w:color="auto" w:fill="FFFFFF"/>
        <w:spacing w:after="150" w:line="240" w:lineRule="auto"/>
        <w:ind w:left="0" w:firstLine="567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63A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="00EE4E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B63A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B63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Оплата работ по ремонту и замене (снятию, установке) оборудования, входящего в состав ВКГО, оплачивается Заказчиком по отдельной квитанции, выписанной Исполнителем в соответствии с действующим </w:t>
      </w:r>
      <w:proofErr w:type="gramStart"/>
      <w:r w:rsidRPr="00B63A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Прейскурантом цен</w:t>
      </w:r>
      <w:proofErr w:type="gramEnd"/>
      <w:r w:rsidRPr="00B63A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13DA7" w:rsidRPr="00B63A6F" w:rsidRDefault="00613DA7" w:rsidP="00300BD7">
      <w:pPr>
        <w:shd w:val="clear" w:color="auto" w:fill="FFFFFF"/>
        <w:spacing w:after="150" w:line="240" w:lineRule="auto"/>
        <w:ind w:left="0" w:firstLine="567"/>
        <w:jc w:val="center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63A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Периодичность и сроки выполнения работ (услуг) по ТО ВКГО</w:t>
      </w:r>
    </w:p>
    <w:p w:rsidR="00613DA7" w:rsidRPr="00B63A6F" w:rsidRDefault="00613DA7" w:rsidP="00300BD7">
      <w:pPr>
        <w:shd w:val="clear" w:color="auto" w:fill="FFFFFF"/>
        <w:spacing w:after="150" w:line="240" w:lineRule="auto"/>
        <w:ind w:left="0" w:firstLine="567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63A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5.1.</w:t>
      </w:r>
      <w:r w:rsidRPr="00B63A6F">
        <w:rPr>
          <w:rFonts w:ascii="Times New Roman" w:eastAsia="Times New Roman" w:hAnsi="Times New Roman" w:cs="Times New Roman"/>
          <w:sz w:val="24"/>
          <w:szCs w:val="24"/>
          <w:lang w:eastAsia="ru-RU"/>
        </w:rPr>
        <w:t> ТО ВКГО осуществляется Исполнителем не реже 1 (одного) раза в год в течение всего срока действия настоящего Договора, с учетом перечня выполняемых работ (оказываемых услуг) по ТО ВКГО, предусмотренного в пункте 2.3. настоящего Договора.</w:t>
      </w:r>
    </w:p>
    <w:p w:rsidR="00DA676A" w:rsidRPr="00B63A6F" w:rsidRDefault="00613DA7" w:rsidP="00300BD7">
      <w:pPr>
        <w:shd w:val="clear" w:color="auto" w:fill="FFFFFF"/>
        <w:spacing w:after="150" w:line="240" w:lineRule="auto"/>
        <w:ind w:left="0" w:firstLine="567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A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5.2.</w:t>
      </w:r>
      <w:r w:rsidR="00DA676A" w:rsidRPr="00B63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Конкретные дата и время ТО ВКГО указываются в ежемесячных графиках, которые доводятся до сведения Заказчика, но не позднее, чем за 20 дней до даты проведения ТО, путем размещения информации на официальном сайте Исполнителя в сети Интернет по адресу: </w:t>
      </w:r>
      <w:hyperlink r:id="rId6" w:history="1">
        <w:r w:rsidR="000E53A1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ТОгазсервис.рф</w:t>
        </w:r>
      </w:hyperlink>
      <w:r w:rsidR="00DA676A" w:rsidRPr="00B63A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</w:t>
      </w:r>
      <w:r w:rsidR="00DA676A" w:rsidRPr="00B63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путем размещения объявлений на информационных стендах, расположенных в местах общего доступа, и иными </w:t>
      </w:r>
      <w:r w:rsidR="00DA676A" w:rsidRPr="00B63A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доступными способами, позволяющими уведомить о времени и дате выполнения работ (оказания услуг) по ТО ВКГО.</w:t>
      </w:r>
    </w:p>
    <w:p w:rsidR="00613DA7" w:rsidRPr="00B63A6F" w:rsidRDefault="00613DA7" w:rsidP="00300BD7">
      <w:pPr>
        <w:shd w:val="clear" w:color="auto" w:fill="FFFFFF"/>
        <w:spacing w:after="150" w:line="240" w:lineRule="auto"/>
        <w:ind w:left="0" w:firstLine="567"/>
        <w:jc w:val="center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63A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Порядок и сроки проведения ремонта ВКГО</w:t>
      </w:r>
    </w:p>
    <w:p w:rsidR="00613DA7" w:rsidRPr="00B63A6F" w:rsidRDefault="00613DA7" w:rsidP="00300BD7">
      <w:pPr>
        <w:shd w:val="clear" w:color="auto" w:fill="FFFFFF"/>
        <w:spacing w:after="150" w:line="240" w:lineRule="auto"/>
        <w:ind w:left="0" w:firstLine="567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63A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6.1.</w:t>
      </w:r>
      <w:r w:rsidRPr="00B63A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C7592" w:rsidRPr="00B63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 Заказчиком на проведение работ по ремонту ВКГО и замене (снятию, установке) оборудования, входящего в его состав, подается по номеру телефона: </w:t>
      </w:r>
      <w:r w:rsidR="00E730E4" w:rsidRPr="00E730E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+7 (496) 214-20-04</w:t>
      </w:r>
      <w:r w:rsidR="005C7592" w:rsidRPr="00B63A6F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в электронном виде по e-</w:t>
      </w:r>
      <w:proofErr w:type="spellStart"/>
      <w:r w:rsidR="005C7592" w:rsidRPr="00B63A6F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="005C7592" w:rsidRPr="00B63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7" w:history="1">
        <w:r w:rsidR="000E53A1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info</w:t>
        </w:r>
        <w:r w:rsidR="000E53A1" w:rsidRPr="000E53A1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-</w:t>
        </w:r>
        <w:r w:rsidR="000E53A1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dubna</w:t>
        </w:r>
        <w:r w:rsidR="000E53A1" w:rsidRPr="000E53A1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@</w:t>
        </w:r>
        <w:r w:rsidR="000E53A1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center</w:t>
        </w:r>
        <w:r w:rsidR="000E53A1" w:rsidRPr="000E53A1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-</w:t>
        </w:r>
        <w:r w:rsidR="000E53A1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kvant</w:t>
        </w:r>
        <w:r w:rsidR="000E53A1" w:rsidRPr="000E53A1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r w:rsidR="000E53A1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ru</w:t>
        </w:r>
      </w:hyperlink>
      <w:r w:rsidR="005C7592" w:rsidRPr="00B63A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5C7592" w:rsidRPr="00B63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в письменной форме в соответствующие Территориальные подразделения Исполнителя, информация о которых размещена на его официальном сайте в сети Интернет по адресу: </w:t>
      </w:r>
      <w:r w:rsidR="000E53A1" w:rsidRPr="000E53A1">
        <w:rPr>
          <w:rStyle w:val="a5"/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ТОгазсервис.рф</w:t>
      </w:r>
      <w:r w:rsidR="005C7592" w:rsidRPr="00B63A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13DA7" w:rsidRPr="00B63A6F" w:rsidRDefault="00613DA7" w:rsidP="00300BD7">
      <w:pPr>
        <w:shd w:val="clear" w:color="auto" w:fill="FFFFFF"/>
        <w:spacing w:after="150" w:line="240" w:lineRule="auto"/>
        <w:ind w:left="0" w:firstLine="567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63A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6.2.</w:t>
      </w:r>
      <w:r w:rsidRPr="00B63A6F">
        <w:rPr>
          <w:rFonts w:ascii="Times New Roman" w:eastAsia="Times New Roman" w:hAnsi="Times New Roman" w:cs="Times New Roman"/>
          <w:sz w:val="24"/>
          <w:szCs w:val="24"/>
          <w:lang w:eastAsia="ru-RU"/>
        </w:rPr>
        <w:t> Исполнитель обязан приступить к выполнению ремонта ВКГО в течение 24 (Двадцати четырех) часов с момента получения заявки Заказчика, если нормативными правовыми актами не установлены требования по незамедлительному проведению ремонтных работ.</w:t>
      </w:r>
    </w:p>
    <w:p w:rsidR="00613DA7" w:rsidRPr="00B63A6F" w:rsidRDefault="00613DA7" w:rsidP="00300BD7">
      <w:pPr>
        <w:shd w:val="clear" w:color="auto" w:fill="FFFFFF"/>
        <w:spacing w:after="150" w:line="240" w:lineRule="auto"/>
        <w:ind w:left="0" w:firstLine="567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63A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6.3.</w:t>
      </w:r>
      <w:r w:rsidRPr="00B63A6F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работы по ремонту ВКГО устанавливается гарантийный срок 1 (Один) год с даты подписания Сторонами акта выполненных работ.</w:t>
      </w:r>
      <w:bookmarkStart w:id="1" w:name="_GoBack"/>
      <w:bookmarkEnd w:id="1"/>
    </w:p>
    <w:p w:rsidR="00613DA7" w:rsidRPr="00B63A6F" w:rsidRDefault="00613DA7" w:rsidP="00300BD7">
      <w:pPr>
        <w:shd w:val="clear" w:color="auto" w:fill="FFFFFF"/>
        <w:spacing w:after="150" w:line="240" w:lineRule="auto"/>
        <w:ind w:left="0" w:firstLine="567"/>
        <w:jc w:val="center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63A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Порядок сдачи-приемки выполненных работ (оказанных услуг)</w:t>
      </w:r>
    </w:p>
    <w:p w:rsidR="00613DA7" w:rsidRPr="00B63A6F" w:rsidRDefault="00613DA7" w:rsidP="00300BD7">
      <w:pPr>
        <w:shd w:val="clear" w:color="auto" w:fill="FFFFFF"/>
        <w:spacing w:after="150" w:line="240" w:lineRule="auto"/>
        <w:ind w:left="0" w:firstLine="567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63A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7.1</w:t>
      </w:r>
      <w:r w:rsidRPr="00B63A6F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После выполнения работ (оказания услуг) по настоящему Договору Исполнитель составляет в двух экземплярах акт выполненных работ (оказанных услуг), далее – Акт, по одному для каждой из Сторон настоящего Договора. Указанный Акт подписывается представителем Исполнителя, непосредственно проводившим работы (оказывавшим услуги), и Заказчиком либо лицом, уполномоченным Заказчиком. Лицом, уполномоченным Заказчиком, является лицо, осуществившее доступ представителя Исполнителя к ВКГО для выполнения работ (оказания услуг). Право подписи Акта со стороны Заказчика имеют: собственник жилого помещения (домовладения), совершеннолетние члены его семьи, арендаторы жилого помещения (квартиры) либо лицо, осуществившее допуск Исполнителя к ВКГО для выполнения работ (оказания услуг) по техническому обслуживанию и ремонту ВКГО.</w:t>
      </w:r>
    </w:p>
    <w:p w:rsidR="00613DA7" w:rsidRPr="00B63A6F" w:rsidRDefault="00613DA7" w:rsidP="00300BD7">
      <w:pPr>
        <w:shd w:val="clear" w:color="auto" w:fill="FFFFFF"/>
        <w:spacing w:after="150" w:line="240" w:lineRule="auto"/>
        <w:ind w:left="0" w:firstLine="567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63A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7.2.</w:t>
      </w:r>
      <w:r w:rsidRPr="00B63A6F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случае отказа Заказчика от подписания Акта об этом делается отметка на Акте с указанием причины отказа, если таковые были заявлены Заказчиком. Заказчик вправе изложить в Акте особое мнение, касающееся результатов выполнения работ или приобщить к Акту свои возражения в письменной форме, о чем делается запись в Акте. Второй экземпляр Акта вручается Заказчику (его представителю), а в случае его отказа принять Акт – направляется по почте с уведомлением о вручении и описью вложения.</w:t>
      </w:r>
    </w:p>
    <w:p w:rsidR="00613DA7" w:rsidRPr="00B63A6F" w:rsidRDefault="00613DA7" w:rsidP="00300BD7">
      <w:pPr>
        <w:shd w:val="clear" w:color="auto" w:fill="FFFFFF"/>
        <w:spacing w:after="150" w:line="240" w:lineRule="auto"/>
        <w:ind w:left="0" w:firstLine="567"/>
        <w:jc w:val="center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63A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Ответственность Сторон</w:t>
      </w:r>
    </w:p>
    <w:p w:rsidR="00613DA7" w:rsidRPr="00B63A6F" w:rsidRDefault="00613DA7" w:rsidP="00300BD7">
      <w:pPr>
        <w:shd w:val="clear" w:color="auto" w:fill="FFFFFF"/>
        <w:spacing w:after="150" w:line="240" w:lineRule="auto"/>
        <w:ind w:left="0" w:firstLine="567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63A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8.1.</w:t>
      </w:r>
      <w:r w:rsidRPr="00B63A6F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случае неисполнения или ненадлежащего исполнения условий настоящего Договора, Стороны несут ответственность в соответствии с законодательством РФ, в том числе Постановлением Правительства Российской Федерации от 14.05.2013г. №410 «О мерах по обеспечению безопасности при использовании и содержании внутридомового и внутриквартирного газового оборудования», Законом о защите прав потребителей.</w:t>
      </w:r>
    </w:p>
    <w:p w:rsidR="00613DA7" w:rsidRPr="00B63A6F" w:rsidRDefault="00613DA7" w:rsidP="00300BD7">
      <w:pPr>
        <w:shd w:val="clear" w:color="auto" w:fill="FFFFFF"/>
        <w:spacing w:after="150" w:line="240" w:lineRule="auto"/>
        <w:ind w:left="0" w:firstLine="567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63A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8.2.</w:t>
      </w:r>
      <w:r w:rsidRPr="00B63A6F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Стороны освобождаются от ответственности за полное или частичное невыполнение условий настоящего Договора в случае, если это невыполнение вызвано обстоятельствами непреодолимой силы.</w:t>
      </w:r>
    </w:p>
    <w:p w:rsidR="00613DA7" w:rsidRPr="00B63A6F" w:rsidRDefault="00613DA7" w:rsidP="00300BD7">
      <w:pPr>
        <w:shd w:val="clear" w:color="auto" w:fill="FFFFFF"/>
        <w:spacing w:after="150" w:line="240" w:lineRule="auto"/>
        <w:ind w:left="0" w:firstLine="567"/>
        <w:jc w:val="center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63A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Заключительные положения</w:t>
      </w:r>
    </w:p>
    <w:p w:rsidR="00613DA7" w:rsidRPr="00B63A6F" w:rsidRDefault="00613DA7" w:rsidP="00300BD7">
      <w:pPr>
        <w:shd w:val="clear" w:color="auto" w:fill="FFFFFF"/>
        <w:spacing w:after="150" w:line="240" w:lineRule="auto"/>
        <w:ind w:left="0" w:firstLine="567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63A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9.1.</w:t>
      </w:r>
      <w:r w:rsidRPr="00B63A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F279B" w:rsidRPr="00B63A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заключен на срок 1 (один) год, вступает в силу с момента его подписания Сторонами.</w:t>
      </w:r>
    </w:p>
    <w:p w:rsidR="00DF279B" w:rsidRPr="00B63A6F" w:rsidRDefault="00613DA7" w:rsidP="00300BD7">
      <w:pPr>
        <w:shd w:val="clear" w:color="auto" w:fill="FFFFFF"/>
        <w:spacing w:after="15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A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9.2.</w:t>
      </w:r>
      <w:r w:rsidRPr="00B63A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F279B" w:rsidRPr="00B63A6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считается продленным на тот же срок, если ни одна из сторон не заявит о расторжении Договора, посредством направления уведомления не менее, чем за тридцать дней до окончания срока действия Договора.</w:t>
      </w:r>
    </w:p>
    <w:p w:rsidR="00613DA7" w:rsidRPr="00B63A6F" w:rsidRDefault="00613DA7" w:rsidP="00300BD7">
      <w:pPr>
        <w:shd w:val="clear" w:color="auto" w:fill="FFFFFF"/>
        <w:spacing w:after="150" w:line="240" w:lineRule="auto"/>
        <w:ind w:left="0" w:firstLine="567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63A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9.3.</w:t>
      </w:r>
      <w:r w:rsidRPr="00B63A6F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Договор может быть расторгнут по основаниям, предусмотренным законодательством РФ.</w:t>
      </w:r>
    </w:p>
    <w:p w:rsidR="00613DA7" w:rsidRPr="00B63A6F" w:rsidRDefault="00613DA7" w:rsidP="00300BD7">
      <w:pPr>
        <w:shd w:val="clear" w:color="auto" w:fill="FFFFFF"/>
        <w:spacing w:after="150" w:line="240" w:lineRule="auto"/>
        <w:ind w:left="0" w:firstLine="567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63A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9.4.</w:t>
      </w:r>
      <w:r w:rsidRPr="00B63A6F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 всем остальном, что не предусмотрено настоящим Договором, стороны руководствуются нормами действующего законодательства, Постановлением Правительства РФ от 14.05.2013 №410 «О мерах по обеспечению безопасности при использовании и содержании внутридомового и внутриквартирного газового оборудования».</w:t>
      </w:r>
    </w:p>
    <w:p w:rsidR="00613DA7" w:rsidRPr="00B63A6F" w:rsidRDefault="00613DA7" w:rsidP="00300BD7">
      <w:pPr>
        <w:shd w:val="clear" w:color="auto" w:fill="FFFFFF"/>
        <w:spacing w:after="150" w:line="240" w:lineRule="auto"/>
        <w:ind w:left="0" w:firstLine="567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B63A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9.5.</w:t>
      </w:r>
      <w:r w:rsidRPr="00B63A6F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Стороны согласились, что при заключении настоящего Договора, они вправе пользоваться факсимильным воспроизведением подписи с помощью средств механического или иного копирования, электронно-цифровой подписи либо аналога собственноручной подписи.</w:t>
      </w:r>
    </w:p>
    <w:p w:rsidR="00344BD9" w:rsidRPr="006434A0" w:rsidRDefault="00344BD9" w:rsidP="00344BD9">
      <w:pPr>
        <w:shd w:val="clear" w:color="auto" w:fill="FFFFFF"/>
        <w:spacing w:after="150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6434A0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10. Адреса, реквизиты Исполнителя:</w:t>
      </w: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9"/>
        <w:gridCol w:w="4706"/>
      </w:tblGrid>
      <w:tr w:rsidR="00344BD9" w:rsidRPr="006434A0" w:rsidTr="00860330">
        <w:trPr>
          <w:jc w:val="center"/>
        </w:trPr>
        <w:tc>
          <w:tcPr>
            <w:tcW w:w="4716" w:type="dxa"/>
          </w:tcPr>
          <w:p w:rsidR="00344BD9" w:rsidRPr="006434A0" w:rsidRDefault="00344BD9" w:rsidP="00860330">
            <w:pPr>
              <w:spacing w:after="150"/>
              <w:ind w:left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34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Ф.И.О._______________________________________</w:t>
            </w:r>
          </w:p>
          <w:p w:rsidR="00344BD9" w:rsidRPr="006434A0" w:rsidRDefault="00344BD9" w:rsidP="00860330">
            <w:pPr>
              <w:spacing w:after="150"/>
              <w:ind w:left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34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</w:t>
            </w:r>
          </w:p>
          <w:p w:rsidR="00344BD9" w:rsidRPr="006434A0" w:rsidRDefault="00344BD9" w:rsidP="00860330">
            <w:pPr>
              <w:spacing w:after="150"/>
              <w:ind w:left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34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 жительства: ____________________________</w:t>
            </w:r>
          </w:p>
          <w:p w:rsidR="00344BD9" w:rsidRPr="006434A0" w:rsidRDefault="00344BD9" w:rsidP="00860330">
            <w:pPr>
              <w:spacing w:after="150"/>
              <w:ind w:left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34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</w:t>
            </w:r>
          </w:p>
          <w:p w:rsidR="00344BD9" w:rsidRPr="006434A0" w:rsidRDefault="00344BD9" w:rsidP="00860330">
            <w:pPr>
              <w:spacing w:after="150"/>
              <w:ind w:left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34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</w:t>
            </w:r>
          </w:p>
          <w:p w:rsidR="00344BD9" w:rsidRPr="006434A0" w:rsidRDefault="00344BD9" w:rsidP="00860330">
            <w:pPr>
              <w:spacing w:after="150"/>
              <w:ind w:left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34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Паспорт: серия _________ № __________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</w:t>
            </w:r>
            <w:r w:rsidRPr="006434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</w:t>
            </w:r>
          </w:p>
          <w:p w:rsidR="00344BD9" w:rsidRPr="006434A0" w:rsidRDefault="00344BD9" w:rsidP="00860330">
            <w:pPr>
              <w:spacing w:after="150"/>
              <w:ind w:left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34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Выдан ______________________________</w:t>
            </w:r>
            <w:r w:rsidR="00E730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</w:t>
            </w:r>
            <w:r w:rsidRPr="006434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</w:t>
            </w:r>
          </w:p>
          <w:p w:rsidR="00344BD9" w:rsidRPr="006434A0" w:rsidRDefault="00344BD9" w:rsidP="00860330">
            <w:pPr>
              <w:spacing w:after="150"/>
              <w:ind w:left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34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</w:t>
            </w:r>
            <w:r w:rsidR="00E730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</w:t>
            </w:r>
            <w:r w:rsidRPr="006434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</w:t>
            </w:r>
          </w:p>
          <w:p w:rsidR="00344BD9" w:rsidRPr="006434A0" w:rsidRDefault="00344BD9" w:rsidP="00860330">
            <w:pPr>
              <w:spacing w:after="150"/>
              <w:ind w:left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34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Дата: _________________________________</w:t>
            </w:r>
            <w:r w:rsidR="00E730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</w:t>
            </w:r>
            <w:r w:rsidRPr="006434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</w:t>
            </w:r>
          </w:p>
          <w:p w:rsidR="00344BD9" w:rsidRDefault="00344BD9" w:rsidP="00860330">
            <w:pPr>
              <w:spacing w:after="150"/>
              <w:ind w:left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34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Тел.: __________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</w:t>
            </w:r>
            <w:r w:rsidRPr="006434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</w:t>
            </w:r>
            <w:r w:rsidR="00E730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</w:t>
            </w:r>
            <w:r w:rsidRPr="006434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</w:t>
            </w:r>
          </w:p>
          <w:p w:rsidR="00344BD9" w:rsidRDefault="00344BD9" w:rsidP="00860330">
            <w:pPr>
              <w:spacing w:after="150"/>
              <w:ind w:left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44BD9" w:rsidRPr="006434A0" w:rsidRDefault="00344BD9" w:rsidP="00860330">
            <w:pPr>
              <w:spacing w:after="150"/>
              <w:ind w:left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/__________________/ _________________________</w:t>
            </w:r>
          </w:p>
        </w:tc>
        <w:tc>
          <w:tcPr>
            <w:tcW w:w="5175" w:type="dxa"/>
          </w:tcPr>
          <w:p w:rsidR="00344BD9" w:rsidRPr="006434A0" w:rsidRDefault="00344BD9" w:rsidP="00860330">
            <w:pPr>
              <w:shd w:val="clear" w:color="auto" w:fill="FFFFFF"/>
              <w:spacing w:after="150"/>
              <w:ind w:left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434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ООО НТЦ «КВАНТ»  </w:t>
            </w:r>
          </w:p>
          <w:p w:rsidR="00344BD9" w:rsidRPr="006434A0" w:rsidRDefault="00344BD9" w:rsidP="00860330">
            <w:pPr>
              <w:shd w:val="clear" w:color="auto" w:fill="FFFFFF"/>
              <w:spacing w:after="150"/>
              <w:ind w:left="0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34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ИНН</w:t>
            </w:r>
            <w:r w:rsidRPr="006434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9717064685</w:t>
            </w:r>
          </w:p>
          <w:p w:rsidR="00344BD9" w:rsidRPr="006434A0" w:rsidRDefault="00344BD9" w:rsidP="00860330">
            <w:pPr>
              <w:shd w:val="clear" w:color="auto" w:fill="FFFFFF"/>
              <w:spacing w:after="150"/>
              <w:ind w:left="0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34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КПП</w:t>
            </w:r>
            <w:r w:rsidRPr="006434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771701001</w:t>
            </w:r>
          </w:p>
          <w:p w:rsidR="00344BD9" w:rsidRPr="006434A0" w:rsidRDefault="00344BD9" w:rsidP="00860330">
            <w:pPr>
              <w:shd w:val="clear" w:color="auto" w:fill="FFFFFF"/>
              <w:spacing w:after="150"/>
              <w:ind w:left="0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34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Р/с</w:t>
            </w:r>
            <w:r w:rsidRPr="006434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40702810000000057175</w:t>
            </w:r>
          </w:p>
          <w:p w:rsidR="00344BD9" w:rsidRPr="006434A0" w:rsidRDefault="00344BD9" w:rsidP="00860330">
            <w:pPr>
              <w:shd w:val="clear" w:color="auto" w:fill="FFFFFF"/>
              <w:spacing w:after="150"/>
              <w:ind w:left="0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34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К/с </w:t>
            </w:r>
            <w:r w:rsidRPr="006434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30101810200000000700</w:t>
            </w:r>
          </w:p>
          <w:p w:rsidR="00344BD9" w:rsidRPr="006434A0" w:rsidRDefault="00344BD9" w:rsidP="00860330">
            <w:pPr>
              <w:shd w:val="clear" w:color="auto" w:fill="FFFFFF"/>
              <w:spacing w:after="150"/>
              <w:ind w:left="0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34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БИК</w:t>
            </w:r>
            <w:r w:rsidRPr="006434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044525700</w:t>
            </w:r>
          </w:p>
          <w:p w:rsidR="00344BD9" w:rsidRPr="006434A0" w:rsidRDefault="00344BD9" w:rsidP="00860330">
            <w:pPr>
              <w:shd w:val="clear" w:color="auto" w:fill="FFFFFF"/>
              <w:spacing w:after="150"/>
              <w:ind w:left="0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34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Юридический адрес</w:t>
            </w:r>
            <w:r w:rsidRPr="006434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129626, г. Москва, ул. Мытищинская 1-я, д. 3, стр. 1, </w:t>
            </w:r>
            <w:proofErr w:type="spellStart"/>
            <w:r w:rsidRPr="006434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эт</w:t>
            </w:r>
            <w:proofErr w:type="spellEnd"/>
            <w:r w:rsidRPr="006434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2, </w:t>
            </w:r>
            <w:proofErr w:type="spellStart"/>
            <w:r w:rsidRPr="006434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</w:t>
            </w:r>
            <w:proofErr w:type="spellEnd"/>
            <w:r w:rsidRPr="006434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216, пом. б.</w:t>
            </w:r>
          </w:p>
          <w:p w:rsidR="00344BD9" w:rsidRPr="006434A0" w:rsidRDefault="00344BD9" w:rsidP="00860330">
            <w:pPr>
              <w:shd w:val="clear" w:color="auto" w:fill="FFFFFF"/>
              <w:spacing w:after="150"/>
              <w:ind w:left="0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34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Фактический адрес</w:t>
            </w:r>
            <w:r w:rsidRPr="006434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129626, г. Москва, ул. Мытищинская 1-я, д. 3, стр. 1, </w:t>
            </w:r>
            <w:proofErr w:type="spellStart"/>
            <w:r w:rsidRPr="006434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эт</w:t>
            </w:r>
            <w:proofErr w:type="spellEnd"/>
            <w:r w:rsidRPr="006434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2, </w:t>
            </w:r>
            <w:proofErr w:type="spellStart"/>
            <w:r w:rsidRPr="006434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</w:t>
            </w:r>
            <w:proofErr w:type="spellEnd"/>
            <w:r w:rsidRPr="006434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216, пом. б</w:t>
            </w:r>
          </w:p>
          <w:p w:rsidR="00344BD9" w:rsidRPr="006434A0" w:rsidRDefault="00344BD9" w:rsidP="00860330">
            <w:pPr>
              <w:shd w:val="clear" w:color="auto" w:fill="FFFFFF"/>
              <w:spacing w:after="150"/>
              <w:ind w:left="0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34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Обособленное подразделение г. Дубна: </w:t>
            </w:r>
            <w:r w:rsidRPr="006434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Московская обл., г. Дубна, ул. Академика Б. М. Понтекорво, д. 19.</w:t>
            </w:r>
          </w:p>
          <w:p w:rsidR="00344BD9" w:rsidRDefault="00344BD9" w:rsidP="00860330">
            <w:pPr>
              <w:shd w:val="clear" w:color="auto" w:fill="FFFFFF"/>
              <w:spacing w:after="150"/>
              <w:ind w:left="0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434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Тел: </w:t>
            </w:r>
            <w:r w:rsidRPr="006434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+7 (496) 214-20-04</w:t>
            </w:r>
          </w:p>
          <w:p w:rsidR="00344BD9" w:rsidRDefault="00344BD9" w:rsidP="00860330">
            <w:pPr>
              <w:shd w:val="clear" w:color="auto" w:fill="FFFFFF"/>
              <w:spacing w:after="150"/>
              <w:ind w:left="0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44BD9" w:rsidRDefault="00344BD9" w:rsidP="00860330">
            <w:pPr>
              <w:shd w:val="clear" w:color="auto" w:fill="FFFFFF"/>
              <w:spacing w:after="150"/>
              <w:ind w:left="0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44BD9" w:rsidRDefault="00344BD9" w:rsidP="00860330">
            <w:pPr>
              <w:shd w:val="clear" w:color="auto" w:fill="FFFFFF"/>
              <w:spacing w:after="150"/>
              <w:ind w:left="0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44BD9" w:rsidRDefault="00344BD9" w:rsidP="00860330">
            <w:pPr>
              <w:shd w:val="clear" w:color="auto" w:fill="FFFFFF"/>
              <w:spacing w:after="150"/>
              <w:ind w:left="0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44BD9" w:rsidRDefault="00344BD9" w:rsidP="00860330">
            <w:pPr>
              <w:shd w:val="clear" w:color="auto" w:fill="FFFFFF"/>
              <w:spacing w:after="150"/>
              <w:ind w:left="0"/>
              <w:contextualSpacing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44BD9" w:rsidRPr="006434A0" w:rsidRDefault="00344BD9" w:rsidP="00860330">
            <w:pPr>
              <w:shd w:val="clear" w:color="auto" w:fill="FFFFFF"/>
              <w:spacing w:after="150"/>
              <w:ind w:left="0"/>
              <w:contextualSpacing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Генеральный директор                                                 </w:t>
            </w:r>
          </w:p>
        </w:tc>
      </w:tr>
    </w:tbl>
    <w:p w:rsidR="005C7592" w:rsidRPr="00B63A6F" w:rsidRDefault="005C7592" w:rsidP="00300BD7">
      <w:pPr>
        <w:shd w:val="clear" w:color="auto" w:fill="FFFFFF"/>
        <w:spacing w:after="150" w:line="240" w:lineRule="auto"/>
        <w:ind w:left="0" w:firstLine="567"/>
        <w:rPr>
          <w:rFonts w:ascii="Helvetica" w:eastAsia="Times New Roman" w:hAnsi="Helvetica" w:cs="Helvetica"/>
          <w:sz w:val="21"/>
          <w:szCs w:val="21"/>
          <w:lang w:eastAsia="ru-RU"/>
        </w:rPr>
      </w:pPr>
    </w:p>
    <w:sectPr w:rsidR="005C7592" w:rsidRPr="00B63A6F" w:rsidSect="00E730E4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DA7"/>
    <w:rsid w:val="000E53A1"/>
    <w:rsid w:val="001C779F"/>
    <w:rsid w:val="001D159B"/>
    <w:rsid w:val="001E6C87"/>
    <w:rsid w:val="00300BD7"/>
    <w:rsid w:val="00313011"/>
    <w:rsid w:val="00344BD9"/>
    <w:rsid w:val="003C6FE8"/>
    <w:rsid w:val="0043474A"/>
    <w:rsid w:val="00497C23"/>
    <w:rsid w:val="004C6A9D"/>
    <w:rsid w:val="005621BE"/>
    <w:rsid w:val="005C7592"/>
    <w:rsid w:val="005D455E"/>
    <w:rsid w:val="00613DA7"/>
    <w:rsid w:val="007D65B3"/>
    <w:rsid w:val="007F3F5E"/>
    <w:rsid w:val="0081442A"/>
    <w:rsid w:val="008F5AE8"/>
    <w:rsid w:val="00931E33"/>
    <w:rsid w:val="00A3486A"/>
    <w:rsid w:val="00A53FB6"/>
    <w:rsid w:val="00B55735"/>
    <w:rsid w:val="00B63A6F"/>
    <w:rsid w:val="00C15094"/>
    <w:rsid w:val="00D67FC1"/>
    <w:rsid w:val="00DA676A"/>
    <w:rsid w:val="00DF279B"/>
    <w:rsid w:val="00E12509"/>
    <w:rsid w:val="00E24D9C"/>
    <w:rsid w:val="00E730E4"/>
    <w:rsid w:val="00EE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7CDD8"/>
  <w15:docId w15:val="{6432CD5A-603D-45D4-A32D-50F8CA811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94" w:line="200" w:lineRule="exact"/>
        <w:ind w:left="2381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486A"/>
  </w:style>
  <w:style w:type="paragraph" w:styleId="1">
    <w:name w:val="heading 1"/>
    <w:basedOn w:val="a"/>
    <w:link w:val="10"/>
    <w:uiPriority w:val="9"/>
    <w:qFormat/>
    <w:rsid w:val="00613DA7"/>
    <w:pPr>
      <w:spacing w:before="100" w:beforeAutospacing="1" w:after="100" w:afterAutospacing="1" w:line="240" w:lineRule="auto"/>
      <w:ind w:left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3D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13DA7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3DA7"/>
    <w:rPr>
      <w:b/>
      <w:bCs/>
    </w:rPr>
  </w:style>
  <w:style w:type="character" w:styleId="a5">
    <w:name w:val="Hyperlink"/>
    <w:basedOn w:val="a0"/>
    <w:uiPriority w:val="99"/>
    <w:unhideWhenUsed/>
    <w:rsid w:val="00613DA7"/>
    <w:rPr>
      <w:color w:val="0000FF"/>
      <w:u w:val="single"/>
    </w:rPr>
  </w:style>
  <w:style w:type="character" w:styleId="a6">
    <w:name w:val="Unresolved Mention"/>
    <w:basedOn w:val="a0"/>
    <w:uiPriority w:val="99"/>
    <w:semiHidden/>
    <w:unhideWhenUsed/>
    <w:rsid w:val="00E24D9C"/>
    <w:rPr>
      <w:color w:val="605E5C"/>
      <w:shd w:val="clear" w:color="auto" w:fill="E1DFDD"/>
    </w:rPr>
  </w:style>
  <w:style w:type="table" w:styleId="a7">
    <w:name w:val="Table Grid"/>
    <w:basedOn w:val="a1"/>
    <w:uiPriority w:val="59"/>
    <w:rsid w:val="005C7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4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690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vdgo-vkgo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dgo-vkgo.ru" TargetMode="External"/><Relationship Id="rId5" Type="http://schemas.openxmlformats.org/officeDocument/2006/relationships/hyperlink" Target="http://www.vdgo-vkgo.ru" TargetMode="External"/><Relationship Id="rId4" Type="http://schemas.openxmlformats.org/officeDocument/2006/relationships/hyperlink" Target="http://www.vdgo-vkgo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6</Pages>
  <Words>2667</Words>
  <Characters>15206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Евгений Суслов</cp:lastModifiedBy>
  <cp:revision>8</cp:revision>
  <dcterms:created xsi:type="dcterms:W3CDTF">2018-09-27T07:59:00Z</dcterms:created>
  <dcterms:modified xsi:type="dcterms:W3CDTF">2018-11-23T16:43:00Z</dcterms:modified>
</cp:coreProperties>
</file>